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Launch Kit - Inventory</w:t>
      </w:r>
      <w:r w:rsidDel="00000000" w:rsidR="00000000" w:rsidRPr="00000000">
        <w:rPr>
          <w:rtl w:val="0"/>
        </w:rPr>
      </w:r>
    </w:p>
    <w:tbl>
      <w:tblPr>
        <w:tblStyle w:val="Table1"/>
        <w:bidi w:val="0"/>
        <w:tblW w:w="15136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568"/>
        <w:gridCol w:w="7568"/>
        <w:tblGridChange w:id="0">
          <w:tblGrid>
            <w:gridCol w:w="7568"/>
            <w:gridCol w:w="7568"/>
          </w:tblGrid>
        </w:tblGridChange>
      </w:tblGrid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Latex Gloves - 1 box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584200" cy="2022805"/>
                  <wp:effectExtent b="0" l="0" r="0" t="0"/>
                  <wp:docPr id="12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5"/>
                          <a:srcRect b="0" l="0" r="0" t="22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200" cy="20228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Latex gloves should be used when handling the balloon to avoid chemicals on the skin compromising the balloon.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x Yupiteru MVT-7100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3681205" cy="2083163"/>
                  <wp:effectExtent b="0" l="0" r="0" t="0"/>
                  <wp:docPr descr="IMAG0364.jpg" id="10" name="image29.jpg"/>
                  <a:graphic>
                    <a:graphicData uri="http://schemas.openxmlformats.org/drawingml/2006/picture">
                      <pic:pic>
                        <pic:nvPicPr>
                          <pic:cNvPr descr="IMAG0364.jpg" id="0" name="image29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1205" cy="2083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Handheld Radio Scanner - used to receive radio signals from your payload.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x BNC Telescopic Aerial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191856" cy="3064125"/>
                  <wp:effectExtent b="-436134" l="436134" r="436134" t="-436134"/>
                  <wp:docPr descr="IMAG0365.jpg" id="13" name="image32.jpg"/>
                  <a:graphic>
                    <a:graphicData uri="http://schemas.openxmlformats.org/drawingml/2006/picture">
                      <pic:pic>
                        <pic:nvPicPr>
                          <pic:cNvPr descr="IMAG0365.jpg" id="0" name="image32.jpg"/>
                          <pic:cNvPicPr preferRelativeResize="0"/>
                        </pic:nvPicPr>
                        <pic:blipFill>
                          <a:blip r:embed="rId7"/>
                          <a:srcRect b="18561" l="20081" r="6147" t="2296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91856" cy="30641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Attaches to handheld scanner. Use for short range receiving and testing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x Custom Audio Cable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mc:AlternateContent>
                <mc:Choice Requires="wpg">
                  <w:drawing>
                    <wp:inline distB="114300" distT="114300" distL="114300" distR="114300">
                      <wp:extent cx="4252484" cy="2121262"/>
                      <wp:effectExtent b="0" l="0" r="0" t="0"/>
                      <wp:docPr id="22" name=""/>
                      <a:graphic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4171950" y="1281112"/>
                                <a:ext cx="4252484" cy="2121262"/>
                                <a:chOff x="4171950" y="1281112"/>
                                <a:chExt cx="2781375" cy="2781300"/>
                              </a:xfrm>
                            </wpg:grpSpPr>
                            <pic:pic>
                              <pic:nvPicPr>
                                <pic:cNvPr id="1" name="Shape 1"/>
                                <pic:cNvPicPr preferRelativeResize="0"/>
                              </pic:nvPicPr>
                              <pic:blipFill/>
                              <pic:spPr>
                                <a:xfrm rot="-5400000">
                                  <a:off x="5014912" y="1281112"/>
                                  <a:ext cx="1095375" cy="27813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  <wps:wsp>
                              <wps:cNvSpPr txBox="1"/>
                              <wps:cNvPr id="2" name="Shape 2"/>
                              <wps:spPr>
                                <a:xfrm>
                                  <a:off x="4171950" y="1838175"/>
                                  <a:ext cx="1418999" cy="2858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left"/>
                                      <w:textDirection w:val="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0"/>
                                        <w:vertAlign w:val="baseline"/>
                                      </w:rPr>
                                      <w:t xml:space="preserve">3 pole (to radio)</w:t>
                                    </w:r>
                                  </w:p>
                                </w:txbxContent>
                              </wps:txbx>
                              <wps:bodyPr anchorCtr="0" anchor="t" bIns="91425" lIns="91425" rIns="91425" tIns="91425"/>
                            </wps:wsp>
                            <wps:wsp>
                              <wps:cNvSpPr txBox="1"/>
                              <wps:cNvPr id="3" name="Shape 3"/>
                              <wps:spPr>
                                <a:xfrm>
                                  <a:off x="5591025" y="1838175"/>
                                  <a:ext cx="1362300" cy="28589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00000" w:rsidDel="00000000" w:rsidP="00000000" w:rsidRDefault="00000000" w:rsidRPr="00000000">
                                    <w:pPr>
                                      <w:spacing w:after="0" w:before="0" w:line="240"/>
                                      <w:ind w:left="0" w:right="0" w:firstLine="0"/>
                                      <w:jc w:val="right"/>
                                      <w:textDirection w:val="lr"/>
                                    </w:pPr>
                                    <w:r w:rsidDel="00000000" w:rsidR="00000000" w:rsidRPr="00000000">
                                      <w:rPr>
                                        <w:rFonts w:ascii="Arial" w:cs="Arial" w:eastAsia="Arial" w:hAnsi="Arial"/>
                                        <w:b w:val="0"/>
                                        <w:i w:val="0"/>
                                        <w:smallCaps w:val="0"/>
                                        <w:strike w:val="0"/>
                                        <w:color w:val="000000"/>
                                        <w:sz w:val="20"/>
                                        <w:vertAlign w:val="baseline"/>
                                      </w:rPr>
                                      <w:t xml:space="preserve">4 pole - (to decoder)</w:t>
                                    </w:r>
                                  </w:p>
                                </w:txbxContent>
                              </wps:txbx>
                              <wps:bodyPr anchorCtr="0" anchor="t" bIns="91425" lIns="91425" rIns="91425" tIns="91425"/>
                            </wps:wsp>
                            <wps:wsp>
                              <wps:cNvCnPr/>
                              <wps:spPr>
                                <a:xfrm>
                                  <a:off x="4881449" y="2124074"/>
                                  <a:ext cx="181200" cy="2001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905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lg" w="lg" type="none"/>
                                  <a:tailEnd len="lg" w="lg" type="triangle"/>
                                </a:ln>
                              </wps:spPr>
                              <wps:bodyPr anchorCtr="0" anchor="ctr" bIns="91425" lIns="91425" rIns="91425" tIns="91425"/>
                            </wps:wsp>
                            <wps:wsp>
                              <wps:cNvCnPr/>
                              <wps:spPr>
                                <a:xfrm flipH="1">
                                  <a:off x="6148275" y="2124074"/>
                                  <a:ext cx="123900" cy="19050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cap="flat" cmpd="sng" w="19050">
                                  <a:solidFill>
                                    <a:srgbClr val="FF0000"/>
                                  </a:solidFill>
                                  <a:prstDash val="solid"/>
                                  <a:round/>
                                  <a:headEnd len="lg" w="lg" type="none"/>
                                  <a:tailEnd len="lg" w="lg" type="triangle"/>
                                </a:ln>
                              </wps:spPr>
                              <wps:bodyPr anchorCtr="0" anchor="ctr" bIns="91425" lIns="91425" rIns="91425" tIns="91425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drawing>
                    <wp:inline distB="114300" distT="114300" distL="114300" distR="114300">
                      <wp:extent cx="4252484" cy="2121262"/>
                      <wp:effectExtent b="0" l="0" r="0" t="0"/>
                      <wp:docPr id="22" name="image43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3.png"/>
                              <pic:cNvPicPr preferRelativeResize="0"/>
                            </pic:nvPicPr>
                            <pic:blipFill>
                              <a:blip r:embed="rId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252484" cy="2121262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Connects output of radio to the tracking tablet / computer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x 7” Tablet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 </w:t>
            </w:r>
            <w:r w:rsidDel="00000000" w:rsidR="00000000" w:rsidRPr="00000000">
              <w:drawing>
                <wp:inline distB="114300" distT="114300" distL="114300" distR="114300">
                  <wp:extent cx="2220502" cy="3069102"/>
                  <wp:effectExtent b="-424299" l="424300" r="424300" t="-424299"/>
                  <wp:docPr descr="IMAG0368.jpg" id="4" name="image23.jpg"/>
                  <a:graphic>
                    <a:graphicData uri="http://schemas.openxmlformats.org/drawingml/2006/picture">
                      <pic:pic>
                        <pic:nvPicPr>
                          <pic:cNvPr descr="IMAG0368.jpg" id="0" name="image23.jpg"/>
                          <pic:cNvPicPr preferRelativeResize="0"/>
                        </pic:nvPicPr>
                        <pic:blipFill>
                          <a:blip r:embed="rId9"/>
                          <a:srcRect b="8918" l="0" r="0" t="1324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220502" cy="306910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Used for decoding radio signals and transmitting the data to </w:t>
            </w:r>
            <w:hyperlink r:id="rId10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http://tracker.habhub.org/</w:t>
              </w:r>
            </w:hyperlink>
            <w:r w:rsidDel="00000000" w:rsidR="00000000" w:rsidRPr="00000000">
              <w:rPr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x Kitchen Scales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901970" cy="2214563"/>
                  <wp:effectExtent b="0" l="0" r="0" t="0"/>
                  <wp:docPr descr="IMAG0372.jpg" id="21" name="image41.jpg"/>
                  <a:graphic>
                    <a:graphicData uri="http://schemas.openxmlformats.org/drawingml/2006/picture">
                      <pic:pic>
                        <pic:nvPicPr>
                          <pic:cNvPr descr="IMAG0372.jpg" id="0" name="image41.jpg"/>
                          <pic:cNvPicPr preferRelativeResize="0"/>
                        </pic:nvPicPr>
                        <pic:blipFill>
                          <a:blip r:embed="rId11"/>
                          <a:srcRect b="17146" l="0" r="0" t="170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970" cy="22145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Used during launch to determine when the gas in the balloon is generating enough lift.</w:t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x ~2 litre bottle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290502" cy="2121262"/>
                  <wp:effectExtent b="0" l="0" r="0" t="0"/>
                  <wp:docPr descr="IMAG0398.jpg" id="1" name="image20.jpg"/>
                  <a:graphic>
                    <a:graphicData uri="http://schemas.openxmlformats.org/drawingml/2006/picture">
                      <pic:pic>
                        <pic:nvPicPr>
                          <pic:cNvPr descr="IMAG0398.jpg" id="0" name="image20.jpg"/>
                          <pic:cNvPicPr preferRelativeResize="0"/>
                        </pic:nvPicPr>
                        <pic:blipFill>
                          <a:blip r:embed="rId12"/>
                          <a:srcRect b="22259" l="22192" r="19248" t="233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0502" cy="21212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 to balance the required necklift for the balloon launch, when the balloon can lift this it’s ready to be released.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1 Pair side cutters / Snips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849945" cy="4422525"/>
                  <wp:effectExtent b="-1286289" l="1286290" r="1286290" t="-1286289"/>
                  <wp:docPr descr="IMAG0405.jpg" id="11" name="image30.jpg"/>
                  <a:graphic>
                    <a:graphicData uri="http://schemas.openxmlformats.org/drawingml/2006/picture">
                      <pic:pic>
                        <pic:nvPicPr>
                          <pic:cNvPr descr="IMAG0405.jpg" id="0" name="image30.jpg"/>
                          <pic:cNvPicPr preferRelativeResize="0"/>
                        </pic:nvPicPr>
                        <pic:blipFill>
                          <a:blip r:embed="rId13"/>
                          <a:srcRect b="10966" l="37346" r="25062" t="3801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49945" cy="442252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Useful for cutting cable ties etc.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Cable ties 1 pack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3917700" cy="2212775"/>
                  <wp:effectExtent b="0" l="0" r="0" t="0"/>
                  <wp:docPr descr="IMAG0401.jpg" id="2" name="image21.jpg"/>
                  <a:graphic>
                    <a:graphicData uri="http://schemas.openxmlformats.org/drawingml/2006/picture">
                      <pic:pic>
                        <pic:nvPicPr>
                          <pic:cNvPr descr="IMAG0401.jpg" id="0" name="image21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700" cy="22127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Used for securing the balloon to the filling hose and for tying off the neck of the balloon.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3 x Payload Kits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774700" cy="1798275"/>
                  <wp:effectExtent b="0" l="0" r="0" t="0"/>
                  <wp:docPr descr="IMAG0400.jpg" id="16" name="image35.jpg"/>
                  <a:graphic>
                    <a:graphicData uri="http://schemas.openxmlformats.org/drawingml/2006/picture">
                      <pic:pic>
                        <pic:nvPicPr>
                          <pic:cNvPr descr="IMAG0400.jpg" id="0" name="image35.jpg"/>
                          <pic:cNvPicPr preferRelativeResize="0"/>
                        </pic:nvPicPr>
                        <pic:blipFill>
                          <a:blip r:embed="rId15"/>
                          <a:srcRect b="11391" l="12686" r="19846" t="11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700" cy="17982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Each payload kit is enough for a launch and contains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jc w:val="center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Raspberry Pi Model A+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jc w:val="center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Pi in the Sky Board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jc w:val="center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Lora Board</w:t>
            </w:r>
          </w:p>
          <w:p w:rsidR="00000000" w:rsidDel="00000000" w:rsidP="00000000" w:rsidRDefault="00000000" w:rsidRPr="000000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contextualSpacing w:val="1"/>
              <w:jc w:val="center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Cables, headers and GPS Antenna</w:t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2 port USB car charger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181172" cy="3146175"/>
                  <wp:effectExtent b="-482501" l="482501" r="482501" t="-482501"/>
                  <wp:docPr descr="IMAG0407.jpg" id="20" name="image40.jpg"/>
                  <a:graphic>
                    <a:graphicData uri="http://schemas.openxmlformats.org/drawingml/2006/picture">
                      <pic:pic>
                        <pic:nvPicPr>
                          <pic:cNvPr descr="IMAG0407.jpg" id="0" name="image40.jpg"/>
                          <pic:cNvPicPr preferRelativeResize="0"/>
                        </pic:nvPicPr>
                        <pic:blipFill>
                          <a:blip r:embed="rId16"/>
                          <a:srcRect b="41058" l="39956" r="21748" t="278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181172" cy="3146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Power your various USB devices whilst on the chase.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Huawei MyFi Adapter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3127125" cy="1975026"/>
                  <wp:effectExtent b="0" l="0" r="0" t="0"/>
                  <wp:docPr descr="IMAG0375.jpg" id="9" name="image28.jpg"/>
                  <a:graphic>
                    <a:graphicData uri="http://schemas.openxmlformats.org/drawingml/2006/picture">
                      <pic:pic>
                        <pic:nvPicPr>
                          <pic:cNvPr descr="IMAG0375.jpg" id="0" name="image28.jpg"/>
                          <pic:cNvPicPr preferRelativeResize="0"/>
                        </pic:nvPicPr>
                        <pic:blipFill>
                          <a:blip r:embed="rId17"/>
                          <a:srcRect b="9664" l="12868" r="19072" t="145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7125" cy="19750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Allows you to connect to the internet whilst on the move, the SSID and password are on the inside of the cover.</w:t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Custom Ground Plane x 1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158223" cy="3674813"/>
                  <wp:effectExtent b="-758294" l="758295" r="758295" t="-758294"/>
                  <wp:docPr descr="IMAG0411.jpg" id="18" name="image38.jpg"/>
                  <a:graphic>
                    <a:graphicData uri="http://schemas.openxmlformats.org/drawingml/2006/picture">
                      <pic:pic>
                        <pic:nvPicPr>
                          <pic:cNvPr descr="IMAG0411.jpg" id="0" name="image38.jpg"/>
                          <pic:cNvPicPr preferRelativeResize="0"/>
                        </pic:nvPicPr>
                        <pic:blipFill>
                          <a:blip r:embed="rId18"/>
                          <a:srcRect b="8085" l="11992" r="2823" t="9843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58223" cy="36748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The ground plane is connected to the copper braid on the aerial and helps improves the signal being directed down to the ground.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Tent pegs x 10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3519714" cy="2317388"/>
                  <wp:effectExtent b="0" l="0" r="0" t="0"/>
                  <wp:docPr id="1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9"/>
                          <a:srcRect b="15696" l="0" r="0" t="18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714" cy="23173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Used to hold down down the groundsheet.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Ground Sheet x 1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176325" cy="3255713"/>
                  <wp:effectExtent b="-539693" l="539694" r="539694" t="-539693"/>
                  <wp:docPr descr="IMAG0397.jpg" id="7" name="image26.jpg"/>
                  <a:graphic>
                    <a:graphicData uri="http://schemas.openxmlformats.org/drawingml/2006/picture">
                      <pic:pic>
                        <pic:nvPicPr>
                          <pic:cNvPr descr="IMAG0397.jpg" id="0" name="image26.jpg"/>
                          <pic:cNvPicPr preferRelativeResize="0"/>
                        </pic:nvPicPr>
                        <pic:blipFill>
                          <a:blip r:embed="rId20"/>
                          <a:srcRect b="15548" l="4404" r="5691" t="842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176325" cy="32557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 this to create a flat &amp; clean surface on which to inflate your balloon, use pegs to secure to the ground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USB Power Bank x 3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3997575" cy="2146164"/>
                  <wp:effectExtent b="0" l="0" r="0" t="0"/>
                  <wp:docPr id="19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21"/>
                          <a:srcRect b="22031" l="0" r="0" t="243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575" cy="214616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Allows you to power your USB devices whilst on the move, such as tablets &amp; LoRa receivers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Parachute x 1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087904" cy="1665038"/>
                  <wp:effectExtent b="211433" l="-211432" r="-211432" t="211433"/>
                  <wp:docPr descr="IMAG0408.jpg" id="3" name="image22.jpg"/>
                  <a:graphic>
                    <a:graphicData uri="http://schemas.openxmlformats.org/drawingml/2006/picture">
                      <pic:pic>
                        <pic:nvPicPr>
                          <pic:cNvPr descr="IMAG0408.jpg" id="0" name="image22.jpg"/>
                          <pic:cNvPicPr preferRelativeResize="0"/>
                        </pic:nvPicPr>
                        <pic:blipFill>
                          <a:blip r:embed="rId22"/>
                          <a:srcRect b="15473" l="26906" r="28516" t="2139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87904" cy="16650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To be attached between the payload and the balloon prior to launch, this should be secure with knots and tugged to ensure it is secure.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Filler Hose x 1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080485" cy="2311650"/>
                  <wp:effectExtent b="-115582" l="115582" r="115582" t="-115582"/>
                  <wp:docPr descr="IMAG0402.jpg" id="6" name="image25.jpg"/>
                  <a:graphic>
                    <a:graphicData uri="http://schemas.openxmlformats.org/drawingml/2006/picture">
                      <pic:pic>
                        <pic:nvPicPr>
                          <pic:cNvPr descr="IMAG0402.jpg" id="0" name="image25.jpg"/>
                          <pic:cNvPicPr preferRelativeResize="0"/>
                        </pic:nvPicPr>
                        <pic:blipFill>
                          <a:blip r:embed="rId23"/>
                          <a:srcRect b="15674" l="0" r="0" t="2149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2080485" cy="23116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The narrow end attaches to the nozzle on the helium tank, whilst the pipe end is wide enough for the balloon neck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Road Atlas x 1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1829005" cy="2283187"/>
                  <wp:effectExtent b="0" l="0" r="0" t="0"/>
                  <wp:docPr descr="IMAG0376.jpg" id="8" name="image27.jpg"/>
                  <a:graphic>
                    <a:graphicData uri="http://schemas.openxmlformats.org/drawingml/2006/picture">
                      <pic:pic>
                        <pic:nvPicPr>
                          <pic:cNvPr descr="IMAG0376.jpg" id="0" name="image27.jpg"/>
                          <pic:cNvPicPr preferRelativeResize="0"/>
                        </pic:nvPicPr>
                        <pic:blipFill>
                          <a:blip r:embed="rId24"/>
                          <a:srcRect b="20074" l="0" r="0" t="9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9005" cy="22831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Provides detailed maps of the UK for navigation.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Gaffer tape - 1 roll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384175" cy="2384175"/>
                  <wp:effectExtent b="0" l="0" r="0" t="0"/>
                  <wp:docPr descr="PG2-2.jpg" id="5" name="image24.jpg"/>
                  <a:graphic>
                    <a:graphicData uri="http://schemas.openxmlformats.org/drawingml/2006/picture">
                      <pic:pic>
                        <pic:nvPicPr>
                          <pic:cNvPr descr="PG2-2.jpg" id="0" name="image24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4175" cy="23841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spacing w:after="0" w:before="0" w:line="240" w:lineRule="auto"/>
              <w:ind w:left="0" w:right="0" w:firstLine="0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Useful for sealing payload and securing lines / balloon necks.</w:t>
            </w:r>
          </w:p>
        </w:tc>
      </w:tr>
      <w:tr>
        <w:trPr>
          <w:trHeight w:val="5100" w:hRule="atLeast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Wifi Dongles x 2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4358812" cy="2283187"/>
                  <wp:effectExtent b="0" l="0" r="0" t="0"/>
                  <wp:docPr descr="WiFi_Dongle.png" id="14" name="image33.png"/>
                  <a:graphic>
                    <a:graphicData uri="http://schemas.openxmlformats.org/drawingml/2006/picture">
                      <pic:pic>
                        <pic:nvPicPr>
                          <pic:cNvPr descr="WiFi_Dongle.png" id="0" name="image33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8812" cy="22831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Use for connecting laptops / Raspberry Pi to mobile wifi network.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b w:val="1"/>
                <w:sz w:val="28"/>
                <w:szCs w:val="28"/>
                <w:u w:val="single"/>
                <w:rtl w:val="0"/>
              </w:rPr>
              <w:t xml:space="preserve">SMA pigtail aerial x 5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drawing>
                <wp:inline distB="114300" distT="114300" distL="114300" distR="114300">
                  <wp:extent cx="2098313" cy="2098313"/>
                  <wp:effectExtent b="0" l="0" r="0" t="0"/>
                  <wp:docPr descr="pigtail-500x500.jpg" id="17" name="image36.jpg"/>
                  <a:graphic>
                    <a:graphicData uri="http://schemas.openxmlformats.org/drawingml/2006/picture">
                      <pic:pic>
                        <pic:nvPicPr>
                          <pic:cNvPr descr="pigtail-500x500.jpg" id="0" name="image36.jp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313" cy="20983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Short length of RG-174 coax cable ending in an SMA connector and with 164mm striped from the other end.</w:t>
            </w:r>
          </w:p>
          <w:p w:rsidR="00000000" w:rsidDel="00000000" w:rsidP="00000000" w:rsidRDefault="00000000" w:rsidRPr="00000000">
            <w:pPr>
              <w:widowControl w:val="0"/>
              <w:spacing w:line="240" w:lineRule="auto"/>
              <w:contextualSpacing w:val="0"/>
              <w:jc w:val="center"/>
            </w:pPr>
            <w:r w:rsidDel="00000000" w:rsidR="00000000" w:rsidRPr="00000000">
              <w:rPr>
                <w:rtl w:val="0"/>
              </w:rPr>
              <w:t xml:space="preserve">Connect to both the LoRa and UHF sockets on the PITS payload</w:t>
            </w:r>
          </w:p>
        </w:tc>
      </w:tr>
    </w:tbl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sectPr>
      <w:pgSz w:h="11906" w:w="16838"/>
      <w:pgMar w:bottom="566.9291338582677" w:top="566.9291338582677" w:left="850.3937007874016" w:right="850.393700787401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jpg"/><Relationship Id="rId22" Type="http://schemas.openxmlformats.org/officeDocument/2006/relationships/image" Target="media/image22.jpg"/><Relationship Id="rId21" Type="http://schemas.openxmlformats.org/officeDocument/2006/relationships/image" Target="media/image39.png"/><Relationship Id="rId24" Type="http://schemas.openxmlformats.org/officeDocument/2006/relationships/image" Target="media/image27.jpg"/><Relationship Id="rId23" Type="http://schemas.openxmlformats.org/officeDocument/2006/relationships/image" Target="media/image25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3.jpg"/><Relationship Id="rId26" Type="http://schemas.openxmlformats.org/officeDocument/2006/relationships/image" Target="media/image33.png"/><Relationship Id="rId25" Type="http://schemas.openxmlformats.org/officeDocument/2006/relationships/image" Target="media/image24.jpg"/><Relationship Id="rId27" Type="http://schemas.openxmlformats.org/officeDocument/2006/relationships/image" Target="media/image36.jpg"/><Relationship Id="rId5" Type="http://schemas.openxmlformats.org/officeDocument/2006/relationships/image" Target="media/image31.png"/><Relationship Id="rId6" Type="http://schemas.openxmlformats.org/officeDocument/2006/relationships/image" Target="media/image29.jpg"/><Relationship Id="rId7" Type="http://schemas.openxmlformats.org/officeDocument/2006/relationships/image" Target="media/image32.jpg"/><Relationship Id="rId8" Type="http://schemas.openxmlformats.org/officeDocument/2006/relationships/image" Target="media/image43.png"/><Relationship Id="rId11" Type="http://schemas.openxmlformats.org/officeDocument/2006/relationships/image" Target="media/image41.jpg"/><Relationship Id="rId10" Type="http://schemas.openxmlformats.org/officeDocument/2006/relationships/hyperlink" Target="http://tracker.habhub.org/" TargetMode="External"/><Relationship Id="rId13" Type="http://schemas.openxmlformats.org/officeDocument/2006/relationships/image" Target="media/image30.jpg"/><Relationship Id="rId12" Type="http://schemas.openxmlformats.org/officeDocument/2006/relationships/image" Target="media/image20.jpg"/><Relationship Id="rId15" Type="http://schemas.openxmlformats.org/officeDocument/2006/relationships/image" Target="media/image35.jpg"/><Relationship Id="rId14" Type="http://schemas.openxmlformats.org/officeDocument/2006/relationships/image" Target="media/image21.jpg"/><Relationship Id="rId17" Type="http://schemas.openxmlformats.org/officeDocument/2006/relationships/image" Target="media/image28.jpg"/><Relationship Id="rId16" Type="http://schemas.openxmlformats.org/officeDocument/2006/relationships/image" Target="media/image40.jpg"/><Relationship Id="rId19" Type="http://schemas.openxmlformats.org/officeDocument/2006/relationships/image" Target="media/image34.png"/><Relationship Id="rId18" Type="http://schemas.openxmlformats.org/officeDocument/2006/relationships/image" Target="media/image38.jpg"/></Relationships>
</file>